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FC" w:rsidRPr="00B23972" w:rsidRDefault="002F4AFC" w:rsidP="002F4AFC">
      <w:pPr>
        <w:tabs>
          <w:tab w:val="left" w:pos="7938"/>
        </w:tabs>
        <w:spacing w:line="640" w:lineRule="exact"/>
        <w:rPr>
          <w:rFonts w:ascii="The new roman" w:eastAsia="黑体" w:hAnsi="The new roman" w:hint="eastAsia"/>
          <w:sz w:val="32"/>
          <w:szCs w:val="32"/>
        </w:rPr>
      </w:pPr>
      <w:r w:rsidRPr="00B23972">
        <w:rPr>
          <w:rFonts w:ascii="The new roman" w:eastAsia="黑体" w:hAnsi="The new roman"/>
          <w:sz w:val="32"/>
          <w:szCs w:val="32"/>
        </w:rPr>
        <w:t>附件</w:t>
      </w:r>
      <w:r>
        <w:rPr>
          <w:rFonts w:ascii="The new roman" w:eastAsia="黑体" w:hAnsi="The new roman" w:hint="eastAsia"/>
          <w:sz w:val="32"/>
          <w:szCs w:val="32"/>
        </w:rPr>
        <w:t>1</w:t>
      </w:r>
    </w:p>
    <w:p w:rsidR="002F4AFC" w:rsidRPr="00B23972" w:rsidRDefault="002F4AFC" w:rsidP="002F4AFC">
      <w:pPr>
        <w:adjustRightInd w:val="0"/>
        <w:snapToGrid w:val="0"/>
        <w:jc w:val="center"/>
        <w:rPr>
          <w:rFonts w:ascii="The new roman" w:eastAsia="方正小标宋简体" w:hAnsi="The new roman" w:hint="eastAsia"/>
          <w:sz w:val="44"/>
          <w:szCs w:val="44"/>
        </w:rPr>
      </w:pPr>
      <w:r w:rsidRPr="00B23972">
        <w:rPr>
          <w:rFonts w:ascii="The new roman" w:eastAsia="方正小标宋简体" w:hAnsi="The new roman"/>
          <w:sz w:val="44"/>
          <w:szCs w:val="44"/>
        </w:rPr>
        <w:t>信息中心</w:t>
      </w:r>
      <w:r w:rsidRPr="00B23972">
        <w:rPr>
          <w:rFonts w:ascii="The new roman" w:eastAsia="方正小标宋简体" w:hAnsi="The new roman"/>
          <w:sz w:val="44"/>
          <w:szCs w:val="44"/>
        </w:rPr>
        <w:t>2020</w:t>
      </w:r>
      <w:r w:rsidRPr="00B23972">
        <w:rPr>
          <w:rFonts w:ascii="The new roman" w:eastAsia="方正小标宋简体" w:hAnsi="The new roman"/>
          <w:sz w:val="44"/>
          <w:szCs w:val="44"/>
        </w:rPr>
        <w:t>年</w:t>
      </w:r>
      <w:r w:rsidR="004F7874">
        <w:rPr>
          <w:rFonts w:ascii="The new roman" w:eastAsia="方正小标宋简体" w:hAnsi="The new roman" w:hint="eastAsia"/>
          <w:sz w:val="44"/>
          <w:szCs w:val="44"/>
        </w:rPr>
        <w:t>第二次</w:t>
      </w:r>
      <w:r w:rsidRPr="00B23972">
        <w:rPr>
          <w:rFonts w:ascii="The new roman" w:eastAsia="方正小标宋简体" w:hAnsi="The new roman"/>
          <w:sz w:val="44"/>
          <w:szCs w:val="44"/>
        </w:rPr>
        <w:t>公开招聘编外派遣人员岗位信息表</w:t>
      </w:r>
    </w:p>
    <w:p w:rsidR="002F4AFC" w:rsidRPr="00B23972" w:rsidRDefault="002F4AFC" w:rsidP="002F4AFC">
      <w:pPr>
        <w:adjustRightInd w:val="0"/>
        <w:snapToGrid w:val="0"/>
        <w:jc w:val="center"/>
        <w:rPr>
          <w:rFonts w:ascii="The new roman" w:eastAsia="楷体_GB2312" w:hAnsi="The new roman" w:hint="eastAsia"/>
          <w:sz w:val="28"/>
          <w:szCs w:val="28"/>
        </w:rPr>
      </w:pPr>
    </w:p>
    <w:tbl>
      <w:tblPr>
        <w:tblW w:w="14011" w:type="dxa"/>
        <w:jc w:val="center"/>
        <w:tblInd w:w="-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284"/>
        <w:gridCol w:w="753"/>
        <w:gridCol w:w="1952"/>
        <w:gridCol w:w="1334"/>
        <w:gridCol w:w="709"/>
        <w:gridCol w:w="1670"/>
        <w:gridCol w:w="928"/>
        <w:gridCol w:w="3557"/>
        <w:gridCol w:w="1118"/>
      </w:tblGrid>
      <w:tr w:rsidR="002F4AFC" w:rsidRPr="00B23972" w:rsidTr="009A6BB0">
        <w:trPr>
          <w:trHeight w:val="1018"/>
          <w:jc w:val="center"/>
        </w:trPr>
        <w:tc>
          <w:tcPr>
            <w:tcW w:w="706" w:type="dxa"/>
            <w:vAlign w:val="center"/>
          </w:tcPr>
          <w:p w:rsidR="002F4AFC" w:rsidRPr="00B23972" w:rsidRDefault="002F4AFC" w:rsidP="009A6BB0">
            <w:pPr>
              <w:jc w:val="center"/>
              <w:rPr>
                <w:rFonts w:ascii="The new roman" w:hAnsi="The new roman" w:hint="eastAsia"/>
                <w:b/>
                <w:szCs w:val="21"/>
              </w:rPr>
            </w:pPr>
            <w:r>
              <w:rPr>
                <w:rFonts w:ascii="The new roman" w:hAnsi="The new roman" w:hint="eastAsia"/>
                <w:b/>
                <w:szCs w:val="21"/>
              </w:rPr>
              <w:t>岗位代码</w:t>
            </w:r>
          </w:p>
        </w:tc>
        <w:tc>
          <w:tcPr>
            <w:tcW w:w="1284" w:type="dxa"/>
            <w:vAlign w:val="center"/>
            <w:hideMark/>
          </w:tcPr>
          <w:p w:rsidR="002F4AFC" w:rsidRPr="00B23972" w:rsidRDefault="002F4AFC" w:rsidP="009A6BB0">
            <w:pPr>
              <w:jc w:val="center"/>
              <w:rPr>
                <w:rFonts w:ascii="The new roman" w:hAnsi="The new roman" w:hint="eastAsia"/>
                <w:b/>
                <w:szCs w:val="21"/>
              </w:rPr>
            </w:pPr>
            <w:r w:rsidRPr="00B23972">
              <w:rPr>
                <w:rFonts w:ascii="The new roman" w:hAnsi="The new roman"/>
                <w:b/>
                <w:szCs w:val="21"/>
              </w:rPr>
              <w:t>岗位名称</w:t>
            </w:r>
          </w:p>
        </w:tc>
        <w:tc>
          <w:tcPr>
            <w:tcW w:w="753" w:type="dxa"/>
            <w:vAlign w:val="center"/>
            <w:hideMark/>
          </w:tcPr>
          <w:p w:rsidR="002F4AFC" w:rsidRPr="00B23972" w:rsidRDefault="002F4AFC" w:rsidP="009A6BB0">
            <w:pPr>
              <w:jc w:val="center"/>
              <w:rPr>
                <w:rFonts w:ascii="The new roman" w:hAnsi="The new roman" w:hint="eastAsia"/>
                <w:b/>
                <w:szCs w:val="21"/>
              </w:rPr>
            </w:pPr>
            <w:r w:rsidRPr="00B23972">
              <w:rPr>
                <w:rFonts w:ascii="The new roman" w:hAnsi="The new roman"/>
                <w:b/>
                <w:szCs w:val="21"/>
              </w:rPr>
              <w:t>招聘</w:t>
            </w:r>
          </w:p>
          <w:p w:rsidR="002F4AFC" w:rsidRPr="00B23972" w:rsidRDefault="002F4AFC" w:rsidP="009A6BB0">
            <w:pPr>
              <w:jc w:val="center"/>
              <w:rPr>
                <w:rFonts w:ascii="The new roman" w:hAnsi="The new roman" w:hint="eastAsia"/>
                <w:b/>
                <w:szCs w:val="21"/>
              </w:rPr>
            </w:pPr>
            <w:r w:rsidRPr="00B23972">
              <w:rPr>
                <w:rFonts w:ascii="The new roman" w:hAnsi="The new roman"/>
                <w:b/>
                <w:szCs w:val="21"/>
              </w:rPr>
              <w:t>人数</w:t>
            </w:r>
          </w:p>
        </w:tc>
        <w:tc>
          <w:tcPr>
            <w:tcW w:w="1952" w:type="dxa"/>
            <w:vAlign w:val="center"/>
            <w:hideMark/>
          </w:tcPr>
          <w:p w:rsidR="002F4AFC" w:rsidRPr="00B23972" w:rsidRDefault="002F4AFC" w:rsidP="009A6BB0">
            <w:pPr>
              <w:jc w:val="center"/>
              <w:rPr>
                <w:rFonts w:ascii="The new roman" w:hAnsi="The new roman" w:hint="eastAsia"/>
                <w:b/>
                <w:szCs w:val="21"/>
              </w:rPr>
            </w:pPr>
            <w:r w:rsidRPr="00B23972">
              <w:rPr>
                <w:rFonts w:ascii="The new roman" w:hAnsi="The new roman"/>
                <w:b/>
                <w:szCs w:val="21"/>
              </w:rPr>
              <w:t>专业要求</w:t>
            </w:r>
          </w:p>
        </w:tc>
        <w:tc>
          <w:tcPr>
            <w:tcW w:w="1334" w:type="dxa"/>
            <w:vAlign w:val="center"/>
            <w:hideMark/>
          </w:tcPr>
          <w:p w:rsidR="002F4AFC" w:rsidRPr="00B23972" w:rsidRDefault="002F4AFC" w:rsidP="009A6BB0">
            <w:pPr>
              <w:jc w:val="center"/>
              <w:rPr>
                <w:rFonts w:ascii="The new roman" w:hAnsi="The new roman" w:hint="eastAsia"/>
                <w:b/>
                <w:szCs w:val="21"/>
              </w:rPr>
            </w:pPr>
            <w:r w:rsidRPr="00B23972">
              <w:rPr>
                <w:rFonts w:ascii="The new roman" w:hAnsi="The new roman"/>
                <w:b/>
                <w:szCs w:val="21"/>
              </w:rPr>
              <w:t>学历学位</w:t>
            </w:r>
          </w:p>
        </w:tc>
        <w:tc>
          <w:tcPr>
            <w:tcW w:w="709" w:type="dxa"/>
            <w:vAlign w:val="center"/>
            <w:hideMark/>
          </w:tcPr>
          <w:p w:rsidR="002F4AFC" w:rsidRPr="00B23972" w:rsidRDefault="002F4AFC" w:rsidP="009A6BB0">
            <w:pPr>
              <w:jc w:val="center"/>
              <w:rPr>
                <w:rFonts w:ascii="The new roman" w:hAnsi="The new roman" w:hint="eastAsia"/>
                <w:b/>
                <w:szCs w:val="21"/>
              </w:rPr>
            </w:pPr>
            <w:r w:rsidRPr="00B23972">
              <w:rPr>
                <w:rFonts w:ascii="The new roman" w:hAnsi="The new roman"/>
                <w:b/>
                <w:szCs w:val="21"/>
              </w:rPr>
              <w:t>政治面貌</w:t>
            </w:r>
          </w:p>
        </w:tc>
        <w:tc>
          <w:tcPr>
            <w:tcW w:w="1670" w:type="dxa"/>
            <w:vAlign w:val="center"/>
          </w:tcPr>
          <w:p w:rsidR="002F4AFC" w:rsidRPr="00B23972" w:rsidRDefault="002F4AFC" w:rsidP="009A6BB0">
            <w:pPr>
              <w:jc w:val="center"/>
              <w:rPr>
                <w:rFonts w:ascii="The new roman" w:hAnsi="The new roman" w:hint="eastAsia"/>
                <w:b/>
                <w:szCs w:val="21"/>
              </w:rPr>
            </w:pPr>
            <w:r w:rsidRPr="00B23972">
              <w:rPr>
                <w:rFonts w:ascii="The new roman" w:hAnsi="The new roman"/>
                <w:b/>
                <w:szCs w:val="21"/>
              </w:rPr>
              <w:t>应届毕业生</w:t>
            </w:r>
            <w:r w:rsidRPr="00B23972">
              <w:rPr>
                <w:rFonts w:ascii="The new roman" w:hAnsi="The new roman"/>
                <w:b/>
                <w:szCs w:val="21"/>
              </w:rPr>
              <w:t>/</w:t>
            </w:r>
            <w:r w:rsidRPr="00B23972">
              <w:rPr>
                <w:rFonts w:ascii="The new roman" w:hAnsi="The new roman"/>
                <w:b/>
                <w:szCs w:val="21"/>
              </w:rPr>
              <w:t>社会在职人员</w:t>
            </w:r>
          </w:p>
        </w:tc>
        <w:tc>
          <w:tcPr>
            <w:tcW w:w="928" w:type="dxa"/>
            <w:vAlign w:val="center"/>
            <w:hideMark/>
          </w:tcPr>
          <w:p w:rsidR="002F4AFC" w:rsidRPr="00B23972" w:rsidRDefault="002F4AFC" w:rsidP="009A6BB0">
            <w:pPr>
              <w:jc w:val="center"/>
              <w:rPr>
                <w:rFonts w:ascii="The new roman" w:hAnsi="The new roman" w:hint="eastAsia"/>
                <w:b/>
                <w:szCs w:val="21"/>
              </w:rPr>
            </w:pPr>
            <w:r w:rsidRPr="00B23972">
              <w:rPr>
                <w:rFonts w:ascii="The new roman" w:hAnsi="The new roman"/>
                <w:b/>
                <w:szCs w:val="21"/>
              </w:rPr>
              <w:t>年龄</w:t>
            </w:r>
          </w:p>
          <w:p w:rsidR="002F4AFC" w:rsidRPr="00B23972" w:rsidRDefault="002F4AFC" w:rsidP="009A6BB0">
            <w:pPr>
              <w:jc w:val="center"/>
              <w:rPr>
                <w:rFonts w:ascii="The new roman" w:hAnsi="The new roman" w:hint="eastAsia"/>
                <w:b/>
                <w:szCs w:val="21"/>
              </w:rPr>
            </w:pPr>
            <w:r w:rsidRPr="00B23972">
              <w:rPr>
                <w:rFonts w:ascii="The new roman" w:hAnsi="The new roman"/>
                <w:b/>
                <w:szCs w:val="21"/>
              </w:rPr>
              <w:t>条件</w:t>
            </w:r>
          </w:p>
        </w:tc>
        <w:tc>
          <w:tcPr>
            <w:tcW w:w="3557" w:type="dxa"/>
            <w:vAlign w:val="center"/>
          </w:tcPr>
          <w:p w:rsidR="002F4AFC" w:rsidRPr="00B23972" w:rsidRDefault="002F4AFC" w:rsidP="009A6BB0">
            <w:pPr>
              <w:jc w:val="center"/>
              <w:rPr>
                <w:rFonts w:ascii="The new roman" w:hAnsi="The new roman" w:hint="eastAsia"/>
                <w:b/>
                <w:szCs w:val="21"/>
              </w:rPr>
            </w:pPr>
            <w:r w:rsidRPr="00B23972">
              <w:rPr>
                <w:rFonts w:ascii="The new roman" w:hAnsi="The new roman"/>
                <w:b/>
                <w:szCs w:val="21"/>
              </w:rPr>
              <w:t>其他条件</w:t>
            </w:r>
          </w:p>
        </w:tc>
        <w:tc>
          <w:tcPr>
            <w:tcW w:w="1118" w:type="dxa"/>
            <w:vAlign w:val="center"/>
          </w:tcPr>
          <w:p w:rsidR="002F4AFC" w:rsidRPr="00B23972" w:rsidRDefault="002F4AFC" w:rsidP="009A6BB0">
            <w:pPr>
              <w:tabs>
                <w:tab w:val="left" w:pos="726"/>
              </w:tabs>
              <w:ind w:rightChars="119" w:right="250"/>
              <w:jc w:val="center"/>
              <w:rPr>
                <w:rFonts w:ascii="The new roman" w:hAnsi="The new roman" w:hint="eastAsia"/>
                <w:b/>
                <w:szCs w:val="21"/>
              </w:rPr>
            </w:pPr>
            <w:r w:rsidRPr="00B23972">
              <w:rPr>
                <w:rFonts w:ascii="The new roman" w:hAnsi="The new roman"/>
                <w:b/>
                <w:szCs w:val="21"/>
              </w:rPr>
              <w:t>备注</w:t>
            </w:r>
          </w:p>
        </w:tc>
      </w:tr>
      <w:tr w:rsidR="002F4AFC" w:rsidRPr="00B23972" w:rsidTr="009A6BB0">
        <w:trPr>
          <w:trHeight w:val="2564"/>
          <w:jc w:val="center"/>
        </w:trPr>
        <w:tc>
          <w:tcPr>
            <w:tcW w:w="706" w:type="dxa"/>
            <w:vAlign w:val="center"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01</w:t>
            </w:r>
          </w:p>
        </w:tc>
        <w:tc>
          <w:tcPr>
            <w:tcW w:w="1284" w:type="dxa"/>
            <w:vAlign w:val="center"/>
            <w:hideMark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系统运维</w:t>
            </w:r>
          </w:p>
        </w:tc>
        <w:tc>
          <w:tcPr>
            <w:tcW w:w="753" w:type="dxa"/>
            <w:vAlign w:val="center"/>
            <w:hideMark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1</w:t>
            </w:r>
          </w:p>
        </w:tc>
        <w:tc>
          <w:tcPr>
            <w:tcW w:w="1952" w:type="dxa"/>
            <w:vAlign w:val="center"/>
            <w:hideMark/>
          </w:tcPr>
          <w:p w:rsidR="002F4AFC" w:rsidRPr="00B23972" w:rsidRDefault="002F4AFC" w:rsidP="009A6BB0">
            <w:pPr>
              <w:spacing w:line="240" w:lineRule="exact"/>
              <w:jc w:val="left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计算机类、管理科学与工程类、电子商务类中有关软件工程、信息系统管理等相关专业，或具有</w:t>
            </w:r>
            <w:r w:rsidRPr="00B23972">
              <w:rPr>
                <w:rFonts w:ascii="The new roman" w:hAnsi="The new roman"/>
                <w:szCs w:val="21"/>
              </w:rPr>
              <w:t>2</w:t>
            </w:r>
            <w:r w:rsidRPr="00B23972">
              <w:rPr>
                <w:rFonts w:ascii="The new roman" w:hAnsi="The new roman"/>
                <w:szCs w:val="21"/>
              </w:rPr>
              <w:t>年以上的信息系统、网站项目实施与运</w:t>
            </w:r>
            <w:proofErr w:type="gramStart"/>
            <w:r w:rsidRPr="00B23972">
              <w:rPr>
                <w:rFonts w:ascii="The new roman" w:hAnsi="The new roman"/>
                <w:szCs w:val="21"/>
              </w:rPr>
              <w:t>维管理</w:t>
            </w:r>
            <w:proofErr w:type="gramEnd"/>
            <w:r w:rsidRPr="00B23972">
              <w:rPr>
                <w:rFonts w:ascii="The new roman" w:hAnsi="The new roman"/>
                <w:szCs w:val="21"/>
              </w:rPr>
              <w:t>经验</w:t>
            </w:r>
          </w:p>
        </w:tc>
        <w:tc>
          <w:tcPr>
            <w:tcW w:w="1334" w:type="dxa"/>
            <w:vAlign w:val="center"/>
            <w:hideMark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本科及以上</w:t>
            </w:r>
          </w:p>
        </w:tc>
        <w:tc>
          <w:tcPr>
            <w:tcW w:w="709" w:type="dxa"/>
            <w:vAlign w:val="center"/>
            <w:hideMark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不限</w:t>
            </w:r>
          </w:p>
        </w:tc>
        <w:tc>
          <w:tcPr>
            <w:tcW w:w="1670" w:type="dxa"/>
            <w:vAlign w:val="center"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社会在职人员</w:t>
            </w:r>
          </w:p>
        </w:tc>
        <w:tc>
          <w:tcPr>
            <w:tcW w:w="928" w:type="dxa"/>
            <w:vAlign w:val="center"/>
            <w:hideMark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>
              <w:rPr>
                <w:rFonts w:ascii="The new roman" w:hAnsi="The new roman" w:hint="eastAsia"/>
                <w:szCs w:val="21"/>
              </w:rPr>
              <w:t>35</w:t>
            </w:r>
            <w:r w:rsidRPr="00B23972">
              <w:rPr>
                <w:rFonts w:ascii="The new roman" w:hAnsi="The new roman"/>
                <w:szCs w:val="21"/>
              </w:rPr>
              <w:t>周岁及以下</w:t>
            </w:r>
          </w:p>
        </w:tc>
        <w:tc>
          <w:tcPr>
            <w:tcW w:w="3557" w:type="dxa"/>
            <w:vAlign w:val="center"/>
          </w:tcPr>
          <w:p w:rsidR="002F4AFC" w:rsidRPr="00B23972" w:rsidRDefault="002F4AFC" w:rsidP="009A6BB0">
            <w:pPr>
              <w:spacing w:line="240" w:lineRule="exact"/>
              <w:rPr>
                <w:szCs w:val="21"/>
              </w:rPr>
            </w:pPr>
            <w:r w:rsidRPr="00B23972">
              <w:rPr>
                <w:szCs w:val="21"/>
              </w:rPr>
              <w:t xml:space="preserve">1. </w:t>
            </w:r>
            <w:r w:rsidRPr="00B23972">
              <w:rPr>
                <w:szCs w:val="21"/>
              </w:rPr>
              <w:t>熟练使用</w:t>
            </w:r>
            <w:r w:rsidRPr="00B23972">
              <w:rPr>
                <w:szCs w:val="21"/>
              </w:rPr>
              <w:t>Linux</w:t>
            </w:r>
            <w:r w:rsidRPr="00B23972">
              <w:rPr>
                <w:szCs w:val="21"/>
              </w:rPr>
              <w:t>、办公软件，掌握网站开发、数据库开发相关工具并能快速开展工作；</w:t>
            </w:r>
            <w:r w:rsidRPr="00B23972" w:rsidDel="001742CB">
              <w:rPr>
                <w:szCs w:val="21"/>
              </w:rPr>
              <w:t xml:space="preserve"> </w:t>
            </w:r>
          </w:p>
          <w:p w:rsidR="002F4AFC" w:rsidRPr="00B23972" w:rsidRDefault="002F4AFC" w:rsidP="009A6BB0">
            <w:pPr>
              <w:spacing w:line="240" w:lineRule="exact"/>
              <w:jc w:val="left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 xml:space="preserve">2. </w:t>
            </w:r>
            <w:r w:rsidRPr="00B23972">
              <w:rPr>
                <w:rFonts w:ascii="The new roman" w:hAnsi="The new roman"/>
                <w:szCs w:val="21"/>
              </w:rPr>
              <w:t>具有</w:t>
            </w:r>
            <w:r w:rsidRPr="00B23972">
              <w:rPr>
                <w:rFonts w:ascii="The new roman" w:hAnsi="The new roman"/>
                <w:szCs w:val="21"/>
              </w:rPr>
              <w:t>2</w:t>
            </w:r>
            <w:r w:rsidRPr="00B23972">
              <w:rPr>
                <w:rFonts w:ascii="The new roman" w:hAnsi="The new roman"/>
                <w:szCs w:val="21"/>
              </w:rPr>
              <w:t>年以上的信息系统、网站项目实施与运</w:t>
            </w:r>
            <w:proofErr w:type="gramStart"/>
            <w:r w:rsidRPr="00B23972">
              <w:rPr>
                <w:rFonts w:ascii="The new roman" w:hAnsi="The new roman"/>
                <w:szCs w:val="21"/>
              </w:rPr>
              <w:t>维管</w:t>
            </w:r>
            <w:bookmarkStart w:id="0" w:name="_GoBack"/>
            <w:bookmarkEnd w:id="0"/>
            <w:r w:rsidRPr="00B23972">
              <w:rPr>
                <w:rFonts w:ascii="The new roman" w:hAnsi="The new roman"/>
                <w:szCs w:val="21"/>
              </w:rPr>
              <w:t>理</w:t>
            </w:r>
            <w:proofErr w:type="gramEnd"/>
            <w:r w:rsidRPr="00B23972">
              <w:rPr>
                <w:rFonts w:ascii="The new roman" w:hAnsi="The new roman"/>
                <w:szCs w:val="21"/>
              </w:rPr>
              <w:t>经验</w:t>
            </w:r>
            <w:r>
              <w:rPr>
                <w:rFonts w:ascii="The new roman" w:hAnsi="The new roman" w:hint="eastAsia"/>
                <w:szCs w:val="21"/>
              </w:rPr>
              <w:t>，能够独立分析问题，解决问题</w:t>
            </w:r>
            <w:r w:rsidRPr="00B23972">
              <w:rPr>
                <w:rFonts w:ascii="The new roman" w:hAnsi="The new roman"/>
                <w:szCs w:val="21"/>
              </w:rPr>
              <w:t>；</w:t>
            </w:r>
          </w:p>
          <w:p w:rsidR="002F4AFC" w:rsidRPr="00B23972" w:rsidRDefault="002F4AFC" w:rsidP="009A6BB0">
            <w:pPr>
              <w:spacing w:line="240" w:lineRule="exact"/>
              <w:rPr>
                <w:szCs w:val="21"/>
              </w:rPr>
            </w:pPr>
            <w:r w:rsidRPr="00B23972">
              <w:rPr>
                <w:szCs w:val="21"/>
              </w:rPr>
              <w:t xml:space="preserve">3. </w:t>
            </w:r>
            <w:r w:rsidRPr="00B23972">
              <w:rPr>
                <w:szCs w:val="21"/>
              </w:rPr>
              <w:t>具有医药、健康领域相关工作经验者优先，即总成绩相同的，优先聘用；</w:t>
            </w:r>
          </w:p>
          <w:p w:rsidR="002F4AFC" w:rsidRPr="00B23972" w:rsidRDefault="002F4AFC" w:rsidP="009A6BB0">
            <w:pPr>
              <w:spacing w:line="240" w:lineRule="exact"/>
              <w:rPr>
                <w:szCs w:val="21"/>
              </w:rPr>
            </w:pPr>
            <w:r w:rsidRPr="00B23972">
              <w:rPr>
                <w:szCs w:val="21"/>
              </w:rPr>
              <w:t>4.</w:t>
            </w:r>
            <w:r w:rsidRPr="00B23972">
              <w:rPr>
                <w:szCs w:val="21"/>
              </w:rPr>
              <w:t>中共党员优先，</w:t>
            </w:r>
            <w:r>
              <w:rPr>
                <w:rFonts w:hint="eastAsia"/>
                <w:szCs w:val="21"/>
              </w:rPr>
              <w:t>即</w:t>
            </w:r>
            <w:r w:rsidRPr="00B23972">
              <w:rPr>
                <w:szCs w:val="21"/>
              </w:rPr>
              <w:t>总成绩相同的，优先聘用。</w:t>
            </w:r>
          </w:p>
        </w:tc>
        <w:tc>
          <w:tcPr>
            <w:tcW w:w="1118" w:type="dxa"/>
            <w:vAlign w:val="center"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</w:p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</w:p>
        </w:tc>
      </w:tr>
      <w:tr w:rsidR="002F4AFC" w:rsidRPr="00821BDD" w:rsidTr="009A6BB0">
        <w:trPr>
          <w:trHeight w:val="1423"/>
          <w:jc w:val="center"/>
        </w:trPr>
        <w:tc>
          <w:tcPr>
            <w:tcW w:w="706" w:type="dxa"/>
            <w:vAlign w:val="center"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02</w:t>
            </w:r>
          </w:p>
        </w:tc>
        <w:tc>
          <w:tcPr>
            <w:tcW w:w="1284" w:type="dxa"/>
            <w:vAlign w:val="center"/>
            <w:hideMark/>
          </w:tcPr>
          <w:p w:rsidR="002F4AFC" w:rsidRPr="00B23972" w:rsidRDefault="002F4AFC" w:rsidP="009A6BB0">
            <w:pPr>
              <w:spacing w:line="240" w:lineRule="exact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综合管理</w:t>
            </w:r>
          </w:p>
        </w:tc>
        <w:tc>
          <w:tcPr>
            <w:tcW w:w="753" w:type="dxa"/>
            <w:vAlign w:val="center"/>
            <w:hideMark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1</w:t>
            </w:r>
          </w:p>
        </w:tc>
        <w:tc>
          <w:tcPr>
            <w:tcW w:w="1952" w:type="dxa"/>
            <w:vAlign w:val="center"/>
            <w:hideMark/>
          </w:tcPr>
          <w:p w:rsidR="002F4AFC" w:rsidRPr="00B23972" w:rsidRDefault="002F4AFC" w:rsidP="009A6BB0">
            <w:pPr>
              <w:spacing w:line="240" w:lineRule="exact"/>
              <w:jc w:val="left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中文、新闻、法学、政治学、管理学（行政管理方向）、医药等相关专业</w:t>
            </w:r>
          </w:p>
        </w:tc>
        <w:tc>
          <w:tcPr>
            <w:tcW w:w="1334" w:type="dxa"/>
            <w:vAlign w:val="center"/>
            <w:hideMark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本科及以上</w:t>
            </w:r>
          </w:p>
        </w:tc>
        <w:tc>
          <w:tcPr>
            <w:tcW w:w="709" w:type="dxa"/>
            <w:vAlign w:val="center"/>
            <w:hideMark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不限</w:t>
            </w:r>
          </w:p>
        </w:tc>
        <w:tc>
          <w:tcPr>
            <w:tcW w:w="1670" w:type="dxa"/>
            <w:vAlign w:val="center"/>
          </w:tcPr>
          <w:p w:rsidR="002F4AFC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社会在职人员</w:t>
            </w:r>
            <w:r>
              <w:rPr>
                <w:rFonts w:ascii="The new roman" w:hAnsi="The new roman" w:hint="eastAsia"/>
                <w:szCs w:val="21"/>
              </w:rPr>
              <w:t>、</w:t>
            </w:r>
          </w:p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9D0F61">
              <w:rPr>
                <w:rFonts w:ascii="The new roman" w:hAnsi="The new roman"/>
                <w:szCs w:val="21"/>
              </w:rPr>
              <w:t>应届毕业生</w:t>
            </w:r>
          </w:p>
        </w:tc>
        <w:tc>
          <w:tcPr>
            <w:tcW w:w="928" w:type="dxa"/>
            <w:vAlign w:val="center"/>
            <w:hideMark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3</w:t>
            </w:r>
            <w:r>
              <w:rPr>
                <w:rFonts w:ascii="The new roman" w:hAnsi="The new roman" w:hint="eastAsia"/>
                <w:szCs w:val="21"/>
              </w:rPr>
              <w:t>5</w:t>
            </w:r>
            <w:r w:rsidRPr="00B23972">
              <w:rPr>
                <w:rFonts w:ascii="The new roman" w:hAnsi="The new roman"/>
                <w:szCs w:val="21"/>
              </w:rPr>
              <w:t>周岁及以下</w:t>
            </w:r>
          </w:p>
        </w:tc>
        <w:tc>
          <w:tcPr>
            <w:tcW w:w="3557" w:type="dxa"/>
            <w:vAlign w:val="center"/>
          </w:tcPr>
          <w:p w:rsidR="002F4AFC" w:rsidRPr="00B23972" w:rsidRDefault="002F4AFC" w:rsidP="009A6BB0">
            <w:pPr>
              <w:spacing w:line="240" w:lineRule="exact"/>
              <w:rPr>
                <w:szCs w:val="21"/>
              </w:rPr>
            </w:pPr>
            <w:r w:rsidRPr="00B23972">
              <w:rPr>
                <w:szCs w:val="21"/>
              </w:rPr>
              <w:t>1.</w:t>
            </w:r>
            <w:r w:rsidRPr="00B23972">
              <w:rPr>
                <w:szCs w:val="21"/>
              </w:rPr>
              <w:t>熟悉公文写作，文字功底好，具有较强的语言表达和沟通能力，具有较强的责任心；</w:t>
            </w:r>
          </w:p>
          <w:p w:rsidR="002F4AFC" w:rsidRPr="00B23972" w:rsidRDefault="002F4AFC" w:rsidP="009A6BB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B23972">
              <w:rPr>
                <w:szCs w:val="21"/>
              </w:rPr>
              <w:t>.</w:t>
            </w:r>
            <w:r w:rsidRPr="00B23972">
              <w:rPr>
                <w:szCs w:val="21"/>
              </w:rPr>
              <w:t>中共党员优先，</w:t>
            </w:r>
            <w:r>
              <w:rPr>
                <w:rFonts w:hint="eastAsia"/>
                <w:szCs w:val="21"/>
              </w:rPr>
              <w:t>即</w:t>
            </w:r>
            <w:r w:rsidRPr="00B23972">
              <w:rPr>
                <w:szCs w:val="21"/>
              </w:rPr>
              <w:t>总成绩相同的，优先聘用。</w:t>
            </w:r>
          </w:p>
        </w:tc>
        <w:tc>
          <w:tcPr>
            <w:tcW w:w="1118" w:type="dxa"/>
            <w:vAlign w:val="center"/>
          </w:tcPr>
          <w:p w:rsidR="002F4AFC" w:rsidRPr="00B23972" w:rsidDel="000C048D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</w:p>
        </w:tc>
      </w:tr>
      <w:tr w:rsidR="002F4AFC" w:rsidRPr="00B23972" w:rsidTr="009A6BB0">
        <w:trPr>
          <w:trHeight w:val="1463"/>
          <w:jc w:val="center"/>
        </w:trPr>
        <w:tc>
          <w:tcPr>
            <w:tcW w:w="706" w:type="dxa"/>
            <w:vAlign w:val="center"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03</w:t>
            </w:r>
          </w:p>
        </w:tc>
        <w:tc>
          <w:tcPr>
            <w:tcW w:w="1284" w:type="dxa"/>
            <w:vAlign w:val="center"/>
            <w:hideMark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核算会计</w:t>
            </w:r>
          </w:p>
        </w:tc>
        <w:tc>
          <w:tcPr>
            <w:tcW w:w="753" w:type="dxa"/>
            <w:vAlign w:val="center"/>
            <w:hideMark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1</w:t>
            </w:r>
          </w:p>
        </w:tc>
        <w:tc>
          <w:tcPr>
            <w:tcW w:w="1952" w:type="dxa"/>
            <w:vAlign w:val="center"/>
            <w:hideMark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会计、财务管理及相关专业</w:t>
            </w:r>
          </w:p>
        </w:tc>
        <w:tc>
          <w:tcPr>
            <w:tcW w:w="1334" w:type="dxa"/>
            <w:vAlign w:val="center"/>
            <w:hideMark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本科及以上</w:t>
            </w:r>
          </w:p>
        </w:tc>
        <w:tc>
          <w:tcPr>
            <w:tcW w:w="709" w:type="dxa"/>
            <w:vAlign w:val="center"/>
            <w:hideMark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不限</w:t>
            </w:r>
          </w:p>
        </w:tc>
        <w:tc>
          <w:tcPr>
            <w:tcW w:w="1670" w:type="dxa"/>
            <w:vAlign w:val="center"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应届毕业生</w:t>
            </w:r>
          </w:p>
        </w:tc>
        <w:tc>
          <w:tcPr>
            <w:tcW w:w="928" w:type="dxa"/>
            <w:vAlign w:val="center"/>
            <w:hideMark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30</w:t>
            </w:r>
            <w:r w:rsidRPr="00B23972">
              <w:rPr>
                <w:rFonts w:ascii="The new roman" w:hAnsi="The new roman"/>
                <w:szCs w:val="21"/>
              </w:rPr>
              <w:t>周岁及以下</w:t>
            </w:r>
          </w:p>
        </w:tc>
        <w:tc>
          <w:tcPr>
            <w:tcW w:w="3557" w:type="dxa"/>
            <w:vAlign w:val="center"/>
          </w:tcPr>
          <w:p w:rsidR="002F4AFC" w:rsidRPr="00B23972" w:rsidRDefault="002F4AFC" w:rsidP="009A6BB0">
            <w:pPr>
              <w:spacing w:line="240" w:lineRule="exact"/>
              <w:rPr>
                <w:rFonts w:ascii="The new roman" w:hAnsi="The new roman" w:hint="eastAsia"/>
                <w:szCs w:val="21"/>
              </w:rPr>
            </w:pPr>
            <w:r w:rsidRPr="00B23972">
              <w:rPr>
                <w:rFonts w:ascii="The new roman" w:hAnsi="The new roman"/>
                <w:szCs w:val="21"/>
              </w:rPr>
              <w:t>1.</w:t>
            </w:r>
            <w:r w:rsidRPr="00B23972">
              <w:rPr>
                <w:rFonts w:ascii="The new roman" w:hAnsi="The new roman"/>
                <w:szCs w:val="21"/>
              </w:rPr>
              <w:t>熟练掌握并使用财务软件及日常办公软件；</w:t>
            </w:r>
          </w:p>
          <w:p w:rsidR="002F4AFC" w:rsidRPr="00B23972" w:rsidRDefault="002F4AFC" w:rsidP="009A6BB0">
            <w:pPr>
              <w:spacing w:line="240" w:lineRule="exact"/>
              <w:rPr>
                <w:rFonts w:ascii="The new roman" w:hAnsi="The new roman" w:hint="eastAsia"/>
                <w:szCs w:val="21"/>
              </w:rPr>
            </w:pPr>
            <w:r>
              <w:rPr>
                <w:rFonts w:ascii="The new roman" w:hAnsi="The new roman" w:hint="eastAsia"/>
                <w:szCs w:val="21"/>
              </w:rPr>
              <w:t>2.</w:t>
            </w:r>
            <w:r w:rsidRPr="00B23972">
              <w:rPr>
                <w:rFonts w:ascii="The new roman" w:hAnsi="The new roman"/>
                <w:szCs w:val="21"/>
              </w:rPr>
              <w:t>具有较强的文字表达能力和沟通能力。</w:t>
            </w:r>
          </w:p>
        </w:tc>
        <w:tc>
          <w:tcPr>
            <w:tcW w:w="1118" w:type="dxa"/>
            <w:vAlign w:val="center"/>
          </w:tcPr>
          <w:p w:rsidR="002F4AFC" w:rsidRPr="00B23972" w:rsidRDefault="002F4AFC" w:rsidP="009A6BB0">
            <w:pPr>
              <w:spacing w:line="240" w:lineRule="exact"/>
              <w:jc w:val="center"/>
              <w:rPr>
                <w:rFonts w:ascii="The new roman" w:hAnsi="The new roman" w:hint="eastAsia"/>
                <w:szCs w:val="21"/>
              </w:rPr>
            </w:pPr>
          </w:p>
        </w:tc>
      </w:tr>
    </w:tbl>
    <w:p w:rsidR="00AF2EF1" w:rsidRDefault="002F4AFC">
      <w:r w:rsidRPr="00843303">
        <w:rPr>
          <w:rFonts w:eastAsia="仿宋_GB2312" w:hint="eastAsia"/>
          <w:sz w:val="24"/>
        </w:rPr>
        <w:t>注：专业参考目录为《普通高等学校本科专业目录》和《研究生</w:t>
      </w:r>
      <w:r w:rsidRPr="00843303">
        <w:rPr>
          <w:rFonts w:eastAsia="仿宋_GB2312" w:hint="eastAsia"/>
          <w:sz w:val="24"/>
        </w:rPr>
        <w:t>-</w:t>
      </w:r>
      <w:r w:rsidRPr="00843303">
        <w:rPr>
          <w:rFonts w:eastAsia="仿宋_GB2312" w:hint="eastAsia"/>
          <w:sz w:val="24"/>
        </w:rPr>
        <w:t>学位授予和人才培养学科目录》</w:t>
      </w:r>
    </w:p>
    <w:sectPr w:rsidR="00AF2EF1" w:rsidSect="002F4AFC">
      <w:pgSz w:w="16838" w:h="11906" w:orient="landscape"/>
      <w:pgMar w:top="1560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6E2" w:rsidRDefault="008F36E2" w:rsidP="004F7874">
      <w:r>
        <w:separator/>
      </w:r>
    </w:p>
  </w:endnote>
  <w:endnote w:type="continuationSeparator" w:id="0">
    <w:p w:rsidR="008F36E2" w:rsidRDefault="008F36E2" w:rsidP="004F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e new roma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6E2" w:rsidRDefault="008F36E2" w:rsidP="004F7874">
      <w:r>
        <w:separator/>
      </w:r>
    </w:p>
  </w:footnote>
  <w:footnote w:type="continuationSeparator" w:id="0">
    <w:p w:rsidR="008F36E2" w:rsidRDefault="008F36E2" w:rsidP="004F7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FC"/>
    <w:rsid w:val="002F4AFC"/>
    <w:rsid w:val="004F7874"/>
    <w:rsid w:val="008F36E2"/>
    <w:rsid w:val="00A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87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87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87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8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>XTZJ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2020-09-23T06:32:00Z</dcterms:created>
  <dcterms:modified xsi:type="dcterms:W3CDTF">2020-09-23T07:38:00Z</dcterms:modified>
</cp:coreProperties>
</file>